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E7C4F" w14:textId="4F69D9F8" w:rsidR="000C1E60" w:rsidRDefault="000C1E60">
      <w:bookmarkStart w:id="0" w:name="_GoBack"/>
      <w:bookmarkEnd w:id="0"/>
    </w:p>
    <w:p w14:paraId="2353C921" w14:textId="16B0F0D2" w:rsidR="00F17128" w:rsidRDefault="00F17128"/>
    <w:p w14:paraId="6057B614" w14:textId="4080795D" w:rsidR="00F17128" w:rsidRDefault="00F17128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C550A0" wp14:editId="216440DB">
                <wp:simplePos x="0" y="0"/>
                <wp:positionH relativeFrom="column">
                  <wp:posOffset>85969</wp:posOffset>
                </wp:positionH>
                <wp:positionV relativeFrom="paragraph">
                  <wp:posOffset>-117232</wp:posOffset>
                </wp:positionV>
                <wp:extent cx="5939693" cy="3845169"/>
                <wp:effectExtent l="0" t="0" r="4445" b="31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9693" cy="38451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291B43" w14:textId="5E502037" w:rsidR="00F17128" w:rsidRDefault="00895757">
                            <w:r w:rsidRPr="00895757">
                              <w:rPr>
                                <w:noProof/>
                              </w:rPr>
                              <w:drawing>
                                <wp:inline distT="0" distB="0" distL="0" distR="0" wp14:anchorId="42F0D69D" wp14:editId="2C662FCF">
                                  <wp:extent cx="5559425" cy="3747135"/>
                                  <wp:effectExtent l="0" t="0" r="317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59425" cy="37471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C550A0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6.75pt;margin-top:-9.25pt;width:467.7pt;height:302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" fillcolor="white [3201]" stroked="f" strokeweight=".5pt">
                <v:textbox>
                  <w:txbxContent>
                    <w:p w14:paraId="76291B43" w14:textId="5E502037" w:rsidR="00F17128" w:rsidRDefault="00895757">
                      <w:r w:rsidRPr="00895757">
                        <w:drawing>
                          <wp:inline distT="0" distB="0" distL="0" distR="0" wp14:anchorId="42F0D69D" wp14:editId="2C662FCF">
                            <wp:extent cx="5559425" cy="3747135"/>
                            <wp:effectExtent l="0" t="0" r="317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59425" cy="37471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F0F4DC" w14:textId="563C7908" w:rsidR="00F17128" w:rsidRDefault="00F17128"/>
    <w:p w14:paraId="79EE5C5B" w14:textId="3FAB6AB3" w:rsidR="00F17128" w:rsidRDefault="00F17128"/>
    <w:p w14:paraId="485A175A" w14:textId="77777777" w:rsidR="00F17128" w:rsidRDefault="00F17128"/>
    <w:p w14:paraId="433EC11F" w14:textId="77777777" w:rsidR="00F17128" w:rsidRDefault="00F17128"/>
    <w:p w14:paraId="59838B8A" w14:textId="77777777" w:rsidR="00F17128" w:rsidRDefault="00F17128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A06135" wp14:editId="0FBE0C4B">
                <wp:simplePos x="0" y="0"/>
                <wp:positionH relativeFrom="column">
                  <wp:posOffset>85969</wp:posOffset>
                </wp:positionH>
                <wp:positionV relativeFrom="paragraph">
                  <wp:posOffset>2953971</wp:posOffset>
                </wp:positionV>
                <wp:extent cx="5939155" cy="1016000"/>
                <wp:effectExtent l="0" t="0" r="4445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9155" cy="1016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855A06" w14:textId="35A9E0A1" w:rsidR="00F17128" w:rsidRPr="00F17128" w:rsidRDefault="00F1712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0E211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Supplementary Figure 1.</w:t>
                            </w:r>
                            <w:r w:rsidRPr="00F1712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a). </w:t>
                            </w:r>
                            <w:r w:rsidRPr="00F1712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Expression of CH25H, Cyp27a1 </w:t>
                            </w:r>
                            <w:r w:rsidR="002927C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F1712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Cyp7b1 in different cell types</w:t>
                            </w:r>
                            <w:r w:rsidR="002927C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in brain</w:t>
                            </w:r>
                            <w:r w:rsidRPr="00F1712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based on the Stanford transcriptome database generated by Barres </w:t>
                            </w:r>
                            <w:r w:rsidR="002927C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 colleagues</w:t>
                            </w:r>
                            <w:r w:rsidRPr="00F1712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(</w:t>
                            </w:r>
                            <w:hyperlink r:id="rId6" w:history="1">
                              <w:r w:rsidRPr="00D16C9C">
                                <w:rPr>
                                  <w:rStyle w:val="Hyperlink"/>
                                  <w:rFonts w:ascii="Arial" w:hAnsi="Arial" w:cs="Arial"/>
                                  <w:sz w:val="22"/>
                                  <w:szCs w:val="22"/>
                                </w:rPr>
                                <w:t>http://www.brainrnaseq.org</w:t>
                              </w:r>
                            </w:hyperlink>
                            <w:r w:rsidRPr="00F1712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. b). GC-MS analysis of 25-HC levels in the conditioned medium (left) and total protein levels of cell lysate of primary mouse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microglia </w:t>
                            </w:r>
                            <w:r w:rsidR="002927C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from</w:t>
                            </w:r>
                            <w:proofErr w:type="gramEnd"/>
                            <w:r w:rsidR="002927C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wild-type and CH25H-/- mice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treated with LPS (0, 0.1, 1, 10, 100, 1000ng/ml).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06135" id="Text Box 24" o:spid="_x0000_s1040" type="#_x0000_t202" style="position:absolute;margin-left:6.75pt;margin-top:232.6pt;width:467.65pt;height:80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" fillcolor="white [3201]" stroked="f" strokeweight=".5pt">
                <v:textbox>
                  <w:txbxContent>
                    <w:p w14:paraId="1F855A06" w14:textId="35A9E0A1" w:rsidR="00F17128" w:rsidRPr="00F17128" w:rsidRDefault="00F1712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0E211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S</w:t>
                      </w:r>
                      <w:bookmarkStart w:id="1" w:name="_GoBack"/>
                      <w:r w:rsidRPr="000E211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upplementary Figure 1.</w:t>
                      </w:r>
                      <w:r w:rsidRPr="00F1712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a). </w:t>
                      </w:r>
                      <w:r w:rsidRPr="00F1712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Expression of CH25H, Cyp27a1 </w:t>
                      </w:r>
                      <w:r w:rsidR="002927C8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F1712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Cyp7b1 in different cell types</w:t>
                      </w:r>
                      <w:r w:rsidR="002927C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in brain</w:t>
                      </w:r>
                      <w:r w:rsidRPr="00F1712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based on the Stanford transcriptome database generated by Barres </w:t>
                      </w:r>
                      <w:r w:rsidR="002927C8">
                        <w:rPr>
                          <w:rFonts w:ascii="Arial" w:hAnsi="Arial" w:cs="Arial"/>
                          <w:sz w:val="22"/>
                          <w:szCs w:val="22"/>
                        </w:rPr>
                        <w:t>and colleagues</w:t>
                      </w:r>
                      <w:r w:rsidRPr="00F1712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(</w:t>
                      </w:r>
                      <w:hyperlink r:id="rId19" w:history="1">
                        <w:r w:rsidRPr="00D16C9C">
                          <w:rPr>
                            <w:rStyle w:val="Hyperlink"/>
                            <w:rFonts w:ascii="Arial" w:hAnsi="Arial" w:cs="Arial"/>
                            <w:sz w:val="22"/>
                            <w:szCs w:val="22"/>
                          </w:rPr>
                          <w:t>http://www.brainrnaseq.org</w:t>
                        </w:r>
                      </w:hyperlink>
                      <w:r w:rsidRPr="00F17128">
                        <w:rPr>
                          <w:rFonts w:ascii="Arial" w:hAnsi="Arial" w:cs="Arial"/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. b). GC-MS analysis of 25-HC levels in the conditioned medium (left) and total protein levels of cell lysate of primary mouse </w:t>
                      </w:r>
                      <w:proofErr w:type="gramStart"/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microglia </w:t>
                      </w:r>
                      <w:r w:rsidR="002927C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from</w:t>
                      </w:r>
                      <w:proofErr w:type="gramEnd"/>
                      <w:r w:rsidR="002927C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wild-type and CH25H-/- mice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treated with LPS (0, 0.1, 1, 10, 100, 1000ng/ml). 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F17128" w:rsidSect="005C39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9F5"/>
    <w:rsid w:val="00014B44"/>
    <w:rsid w:val="00081B1A"/>
    <w:rsid w:val="000C1E60"/>
    <w:rsid w:val="000D2EE2"/>
    <w:rsid w:val="000E211F"/>
    <w:rsid w:val="000F524F"/>
    <w:rsid w:val="001441E6"/>
    <w:rsid w:val="0015611E"/>
    <w:rsid w:val="00182AE0"/>
    <w:rsid w:val="001C657E"/>
    <w:rsid w:val="001F2073"/>
    <w:rsid w:val="001F56ED"/>
    <w:rsid w:val="0022015C"/>
    <w:rsid w:val="00227CB6"/>
    <w:rsid w:val="00230878"/>
    <w:rsid w:val="00284C5B"/>
    <w:rsid w:val="002927C8"/>
    <w:rsid w:val="002F644E"/>
    <w:rsid w:val="003008A6"/>
    <w:rsid w:val="003105D9"/>
    <w:rsid w:val="00342C19"/>
    <w:rsid w:val="003508F5"/>
    <w:rsid w:val="00394161"/>
    <w:rsid w:val="003A0BC6"/>
    <w:rsid w:val="003C22D2"/>
    <w:rsid w:val="003D1566"/>
    <w:rsid w:val="003F1EC8"/>
    <w:rsid w:val="004267CB"/>
    <w:rsid w:val="00446622"/>
    <w:rsid w:val="00447EF1"/>
    <w:rsid w:val="00451B4B"/>
    <w:rsid w:val="004A200B"/>
    <w:rsid w:val="004A3527"/>
    <w:rsid w:val="004B2269"/>
    <w:rsid w:val="004F5124"/>
    <w:rsid w:val="005C398A"/>
    <w:rsid w:val="006C35A5"/>
    <w:rsid w:val="00755C84"/>
    <w:rsid w:val="00786C5C"/>
    <w:rsid w:val="00786E20"/>
    <w:rsid w:val="007B0B27"/>
    <w:rsid w:val="007B7A15"/>
    <w:rsid w:val="007E60F9"/>
    <w:rsid w:val="00813475"/>
    <w:rsid w:val="00846D64"/>
    <w:rsid w:val="00895757"/>
    <w:rsid w:val="008D23CD"/>
    <w:rsid w:val="008D63A6"/>
    <w:rsid w:val="0090726A"/>
    <w:rsid w:val="0091218B"/>
    <w:rsid w:val="009561CF"/>
    <w:rsid w:val="00974275"/>
    <w:rsid w:val="009C410E"/>
    <w:rsid w:val="009E1DE2"/>
    <w:rsid w:val="00AD682D"/>
    <w:rsid w:val="00B379C2"/>
    <w:rsid w:val="00BA1EA1"/>
    <w:rsid w:val="00BD49F5"/>
    <w:rsid w:val="00C06390"/>
    <w:rsid w:val="00C100C5"/>
    <w:rsid w:val="00C82656"/>
    <w:rsid w:val="00C9278A"/>
    <w:rsid w:val="00C9411A"/>
    <w:rsid w:val="00CB18EA"/>
    <w:rsid w:val="00CB5CD3"/>
    <w:rsid w:val="00CC255C"/>
    <w:rsid w:val="00CD59B5"/>
    <w:rsid w:val="00CE015C"/>
    <w:rsid w:val="00D12A94"/>
    <w:rsid w:val="00DF129C"/>
    <w:rsid w:val="00E1252F"/>
    <w:rsid w:val="00E27287"/>
    <w:rsid w:val="00E66590"/>
    <w:rsid w:val="00EB35AC"/>
    <w:rsid w:val="00ED433C"/>
    <w:rsid w:val="00EF243C"/>
    <w:rsid w:val="00F17128"/>
    <w:rsid w:val="00F4578A"/>
    <w:rsid w:val="00F46E25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065F8"/>
  <w15:chartTrackingRefBased/>
  <w15:docId w15:val="{33A9131B-6DAF-6347-A0D6-705D4A5C5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71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712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1EC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EC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20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2" Type="http://schemas.openxmlformats.org/officeDocument/2006/relationships/settings" Target="settings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brainrnaseq.org" TargetMode="External"/><Relationship Id="rId5" Type="http://schemas.openxmlformats.org/officeDocument/2006/relationships/image" Target="media/image10.tiff"/><Relationship Id="rId19" Type="http://schemas.openxmlformats.org/officeDocument/2006/relationships/hyperlink" Target="http://www.brainrnaseq.org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Wenjie Luo</dc:creator>
  <cp:keywords/>
  <dc:description/>
  <cp:lastModifiedBy>Wenjie Luo</cp:lastModifiedBy>
  <cp:revision>2</cp:revision>
  <cp:lastPrinted>2020-02-04T16:29:00Z</cp:lastPrinted>
  <dcterms:created xsi:type="dcterms:W3CDTF">2020-02-23T23:00:00Z</dcterms:created>
  <dcterms:modified xsi:type="dcterms:W3CDTF">2020-02-23T23:00:00Z</dcterms:modified>
</cp:coreProperties>
</file>